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Plan Regulador Comunal de </w:t>
      </w:r>
      <w:r w:rsidDel="00000000" w:rsidR="00000000" w:rsidRPr="00000000">
        <w:rPr>
          <w:b w:val="1"/>
          <w:rtl w:val="0"/>
        </w:rPr>
        <w:t xml:space="preserve">Río Claro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Fecha de inicio:</w:t>
      </w:r>
      <w:r w:rsidDel="00000000" w:rsidR="00000000" w:rsidRPr="00000000">
        <w:rPr>
          <w:color w:val="000000"/>
          <w:rtl w:val="0"/>
        </w:rPr>
        <w:t xml:space="preserve"> diciembre 2020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Fecha de término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diciembre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 estudio, adjudicado luego de licitación pública, lo realizará la consultora SUR PLAN, en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conjunto con una contraparte técnica municipal.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¿Qué es un Plan Regulador Comunal (PRC)?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Un plan Regulador Comunal es un </w:t>
      </w:r>
      <w:r w:rsidDel="00000000" w:rsidR="00000000" w:rsidRPr="00000000">
        <w:rPr>
          <w:b w:val="1"/>
          <w:color w:val="000000"/>
          <w:rtl w:val="0"/>
        </w:rPr>
        <w:t xml:space="preserve">instrumento legal de planificación </w:t>
      </w:r>
      <w:r w:rsidDel="00000000" w:rsidR="00000000" w:rsidRPr="00000000">
        <w:rPr>
          <w:color w:val="000000"/>
          <w:rtl w:val="0"/>
        </w:rPr>
        <w:t xml:space="preserve">que se ejecuta según definiciones contenidas en la Ley General de Urbanismo y Construcciones (LGUC).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 planificación urbana comunal promoverá el </w:t>
      </w:r>
      <w:r w:rsidDel="00000000" w:rsidR="00000000" w:rsidRPr="00000000">
        <w:rPr>
          <w:b w:val="1"/>
          <w:color w:val="000000"/>
          <w:rtl w:val="0"/>
        </w:rPr>
        <w:t xml:space="preserve">desarrollo</w:t>
      </w:r>
      <w:r w:rsidDel="00000000" w:rsidR="00000000" w:rsidRPr="00000000">
        <w:rPr>
          <w:color w:val="000000"/>
          <w:rtl w:val="0"/>
        </w:rPr>
        <w:t xml:space="preserve"> sustentable de la comuna, en especial de sus centros poblados.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El Plan Regulador Comunal es un instrumento constituido por un </w:t>
      </w:r>
      <w:r w:rsidDel="00000000" w:rsidR="00000000" w:rsidRPr="00000000">
        <w:rPr>
          <w:b w:val="1"/>
          <w:color w:val="000000"/>
          <w:rtl w:val="0"/>
        </w:rPr>
        <w:t xml:space="preserve">conjunto de normas urbanísticas</w:t>
      </w:r>
      <w:r w:rsidDel="00000000" w:rsidR="00000000" w:rsidRPr="00000000">
        <w:rPr>
          <w:color w:val="000000"/>
          <w:rtl w:val="0"/>
        </w:rPr>
        <w:t xml:space="preserve"> que rigen dentro de las áreas urbanas.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¿Para qué sirve un Plan Regulador Comunal (PRC)?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Para dar un orden al crecimiento de las localidades urbanas.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¿Qué norma un PRC?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El </w:t>
      </w:r>
      <w:r w:rsidDel="00000000" w:rsidR="00000000" w:rsidRPr="00000000">
        <w:rPr>
          <w:b w:val="1"/>
          <w:color w:val="000000"/>
          <w:rtl w:val="0"/>
        </w:rPr>
        <w:t xml:space="preserve">Límite</w:t>
      </w:r>
      <w:r w:rsidDel="00000000" w:rsidR="00000000" w:rsidRPr="00000000">
        <w:rPr>
          <w:color w:val="000000"/>
          <w:rtl w:val="0"/>
        </w:rPr>
        <w:t xml:space="preserve"> urbano de sus centros poblados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Las </w:t>
      </w:r>
      <w:r w:rsidDel="00000000" w:rsidR="00000000" w:rsidRPr="00000000">
        <w:rPr>
          <w:b w:val="1"/>
          <w:color w:val="000000"/>
          <w:rtl w:val="0"/>
        </w:rPr>
        <w:t xml:space="preserve">Vías</w:t>
      </w:r>
      <w:r w:rsidDel="00000000" w:rsidR="00000000" w:rsidRPr="00000000">
        <w:rPr>
          <w:color w:val="000000"/>
          <w:rtl w:val="0"/>
        </w:rPr>
        <w:t xml:space="preserve"> estructurantes de la comuna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 </w:t>
      </w:r>
      <w:r w:rsidDel="00000000" w:rsidR="00000000" w:rsidRPr="00000000">
        <w:rPr>
          <w:b w:val="1"/>
          <w:color w:val="000000"/>
          <w:rtl w:val="0"/>
        </w:rPr>
        <w:t xml:space="preserve">Zonificación</w:t>
      </w:r>
      <w:r w:rsidDel="00000000" w:rsidR="00000000" w:rsidRPr="00000000">
        <w:rPr>
          <w:color w:val="000000"/>
          <w:rtl w:val="0"/>
        </w:rPr>
        <w:t xml:space="preserve"> en que se dividirá las áreas urbanas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Los </w:t>
      </w:r>
      <w:r w:rsidDel="00000000" w:rsidR="00000000" w:rsidRPr="00000000">
        <w:rPr>
          <w:b w:val="1"/>
          <w:color w:val="000000"/>
          <w:rtl w:val="0"/>
        </w:rPr>
        <w:t xml:space="preserve">Usos de Suelo</w:t>
      </w:r>
      <w:r w:rsidDel="00000000" w:rsidR="00000000" w:rsidRPr="00000000">
        <w:rPr>
          <w:color w:val="000000"/>
          <w:rtl w:val="0"/>
        </w:rPr>
        <w:t xml:space="preserve"> para cada zona de las áreas urbanas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Las </w:t>
      </w:r>
      <w:r w:rsidDel="00000000" w:rsidR="00000000" w:rsidRPr="00000000">
        <w:rPr>
          <w:b w:val="1"/>
          <w:color w:val="000000"/>
          <w:rtl w:val="0"/>
        </w:rPr>
        <w:t xml:space="preserve">Normas Urbanísticas de Edificación</w:t>
      </w:r>
      <w:r w:rsidDel="00000000" w:rsidR="00000000" w:rsidRPr="00000000">
        <w:rPr>
          <w:color w:val="000000"/>
          <w:rtl w:val="0"/>
        </w:rPr>
        <w:t xml:space="preserve"> para cada 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Declara Zonas o Inmuebles de </w:t>
      </w:r>
      <w:r w:rsidDel="00000000" w:rsidR="00000000" w:rsidRPr="00000000">
        <w:rPr>
          <w:b w:val="1"/>
          <w:color w:val="000000"/>
          <w:rtl w:val="0"/>
        </w:rPr>
        <w:t xml:space="preserve">Conservación Histórica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Las áreas restringidas por constituir un </w:t>
      </w:r>
      <w:r w:rsidDel="00000000" w:rsidR="00000000" w:rsidRPr="00000000">
        <w:rPr>
          <w:b w:val="1"/>
          <w:color w:val="000000"/>
          <w:rtl w:val="0"/>
        </w:rPr>
        <w:t xml:space="preserve">Peligro Potencial</w:t>
      </w:r>
      <w:r w:rsidDel="00000000" w:rsidR="00000000" w:rsidRPr="00000000">
        <w:rPr>
          <w:color w:val="000000"/>
          <w:rtl w:val="0"/>
        </w:rPr>
        <w:t xml:space="preserve"> para el poblamiento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hd w:fill="ffe599" w:val="clear"/>
        </w:rPr>
      </w:pPr>
      <w:r w:rsidDel="00000000" w:rsidR="00000000" w:rsidRPr="00000000">
        <w:rPr>
          <w:color w:val="000000"/>
          <w:shd w:fill="ffe599" w:val="clear"/>
          <w:rtl w:val="0"/>
        </w:rPr>
        <w:t xml:space="preserve">*** Incluir imagen con ¿Qué es un plan regulador? que se adjunta en el mail. BORRAR ESTE TEXTO; NO DEBE APARECER PUBLICADO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Principales hitos del PRC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Cada una de las etapas del estudio contempla la realización de talleres de participación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ciudadana, que serán avisados oportunamente a la comunidad. </w:t>
        <w:br w:type="textWrapping"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hd w:fill="ffe599" w:val="clear"/>
        </w:rPr>
      </w:pPr>
      <w:r w:rsidDel="00000000" w:rsidR="00000000" w:rsidRPr="00000000">
        <w:rPr>
          <w:color w:val="000000"/>
          <w:shd w:fill="ffe599" w:val="clear"/>
          <w:rtl w:val="0"/>
        </w:rPr>
        <w:t xml:space="preserve">*** Incluir imagen con línea de tiempo que se adjunta en el mail. BORRAR ESTE TEXTO; NO DEBE APARECER PUBLICADO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CONSULTORA SUR PLAN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consultora SUR PLAN, con 22 años de experiencia en estudios territoriales, suma en este evento a profesionales de alta calificación con los que trabaja habitualmente en estudios y conocedores de la problemática que éste representa.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experiencia con que cuenta SUR PLAN en más de 40 estudios radica especialmente en Planes Reguladores Comunales con centros urbanos de diversa escala, desde pequeñas y medianas localidades en todas las regiones del país. Ha tenido un acento importante en temas de planificación estratégica y de patrimonio, tanto desde el punto de vista de la identificación de inmuebles y zonas de valor patrimonial, como del desarrollo de metodologías de análisis y propuesta de mejoramiento del marco institucional y legal que regula el tema.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Más información en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www.surplan.cl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urpla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nmixud9wN/Ev3/+fQvjYeDXaw==">AMUW2mVOaxhrsRi7V96486nETbWaEWr/l7M18huopngegvYR5TGoeBX8Lm5ErQTnxA6MKKj4gTCaTHR2ZAQKgQ7UfZSlvtMUEBxjs784CbyT0YdY5r3IW7A=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